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B9" w:rsidRDefault="00AE7AB9">
      <w:bookmarkStart w:id="0" w:name="_GoBack"/>
      <w:bookmarkEnd w:id="0"/>
    </w:p>
    <w:p w:rsidR="00294EC9" w:rsidRDefault="00294EC9"/>
    <w:p w:rsidR="00294EC9" w:rsidRPr="00916421" w:rsidRDefault="0001740A">
      <w:pPr>
        <w:rPr>
          <w:rFonts w:ascii="Arial" w:hAnsi="Arial" w:cs="Arial"/>
          <w:b/>
          <w:sz w:val="28"/>
          <w:szCs w:val="28"/>
        </w:rPr>
      </w:pPr>
      <w:r>
        <w:rPr>
          <w:rFonts w:ascii="Arial" w:hAnsi="Arial" w:cs="Arial"/>
          <w:b/>
          <w:sz w:val="28"/>
          <w:szCs w:val="28"/>
        </w:rPr>
        <w:t xml:space="preserve">Kopie aus </w:t>
      </w:r>
      <w:r w:rsidR="002D66DA">
        <w:rPr>
          <w:rFonts w:ascii="Arial" w:hAnsi="Arial" w:cs="Arial"/>
          <w:b/>
          <w:sz w:val="28"/>
          <w:szCs w:val="28"/>
        </w:rPr>
        <w:t>dem Protokoll</w:t>
      </w:r>
    </w:p>
    <w:p w:rsidR="00294EC9" w:rsidRPr="00916421" w:rsidRDefault="00294EC9">
      <w:pPr>
        <w:rPr>
          <w:rFonts w:ascii="Arial" w:hAnsi="Arial" w:cs="Arial"/>
          <w:b/>
          <w:sz w:val="28"/>
          <w:szCs w:val="28"/>
        </w:rPr>
      </w:pPr>
    </w:p>
    <w:p w:rsidR="00294EC9" w:rsidRPr="00916421" w:rsidRDefault="00294EC9">
      <w:pPr>
        <w:rPr>
          <w:b/>
        </w:rPr>
      </w:pPr>
      <w:r w:rsidRPr="00916421">
        <w:rPr>
          <w:rFonts w:ascii="Arial" w:hAnsi="Arial" w:cs="Arial"/>
          <w:b/>
          <w:sz w:val="28"/>
          <w:szCs w:val="28"/>
        </w:rPr>
        <w:t>über den öffentlichen Teil der Sitzung des Kreistages am Donnerstag, 13. Mai 2020 im Großen</w:t>
      </w:r>
      <w:r w:rsidR="00916421" w:rsidRPr="00916421">
        <w:rPr>
          <w:rFonts w:ascii="Arial" w:hAnsi="Arial" w:cs="Arial"/>
          <w:b/>
          <w:sz w:val="28"/>
          <w:szCs w:val="28"/>
        </w:rPr>
        <w:t xml:space="preserve"> </w:t>
      </w:r>
      <w:r w:rsidRPr="00916421">
        <w:rPr>
          <w:rFonts w:ascii="Arial" w:hAnsi="Arial" w:cs="Arial"/>
          <w:b/>
          <w:sz w:val="28"/>
          <w:szCs w:val="28"/>
        </w:rPr>
        <w:t>Sitzungssaal, Bischof</w:t>
      </w:r>
      <w:r w:rsidR="0001740A">
        <w:rPr>
          <w:rFonts w:ascii="Arial" w:hAnsi="Arial" w:cs="Arial"/>
          <w:b/>
          <w:sz w:val="28"/>
          <w:szCs w:val="28"/>
        </w:rPr>
        <w:t>-</w:t>
      </w:r>
      <w:r w:rsidRPr="00916421">
        <w:rPr>
          <w:rFonts w:ascii="Arial" w:hAnsi="Arial" w:cs="Arial"/>
          <w:b/>
          <w:sz w:val="28"/>
          <w:szCs w:val="28"/>
        </w:rPr>
        <w:t>Janssen-Str. 31, Hildesheim</w:t>
      </w:r>
    </w:p>
    <w:p w:rsidR="00294EC9" w:rsidRDefault="00294EC9"/>
    <w:p w:rsidR="00294EC9" w:rsidRPr="0001740A" w:rsidRDefault="00294EC9" w:rsidP="00294EC9">
      <w:pPr>
        <w:spacing w:after="0" w:line="240" w:lineRule="auto"/>
        <w:rPr>
          <w:rFonts w:ascii="Arial" w:eastAsia="Times New Roman" w:hAnsi="Arial" w:cs="Arial"/>
          <w:b/>
          <w:sz w:val="28"/>
          <w:szCs w:val="28"/>
          <w:lang w:eastAsia="de-DE"/>
        </w:rPr>
      </w:pPr>
      <w:r w:rsidRPr="0001740A">
        <w:rPr>
          <w:rFonts w:ascii="Arial" w:eastAsia="Times New Roman" w:hAnsi="Arial" w:cs="Arial"/>
          <w:b/>
          <w:sz w:val="28"/>
          <w:szCs w:val="28"/>
          <w:lang w:eastAsia="de-DE"/>
        </w:rPr>
        <w:t xml:space="preserve">Gewährung von Zuschüssen für die Schaffung und den Erhalt von Tageseinrichtungen für Kinder-Antrag der Gruppe SPD-CDU </w:t>
      </w:r>
    </w:p>
    <w:p w:rsidR="00294EC9" w:rsidRPr="0001740A" w:rsidRDefault="00294EC9" w:rsidP="00294EC9">
      <w:pPr>
        <w:spacing w:after="0" w:line="240" w:lineRule="auto"/>
        <w:rPr>
          <w:rFonts w:ascii="Arial" w:eastAsia="Times New Roman" w:hAnsi="Arial" w:cs="Arial"/>
          <w:b/>
          <w:sz w:val="28"/>
          <w:szCs w:val="28"/>
          <w:lang w:eastAsia="de-DE"/>
        </w:rPr>
      </w:pPr>
      <w:r w:rsidRPr="0001740A">
        <w:rPr>
          <w:rFonts w:ascii="Arial" w:eastAsia="Times New Roman" w:hAnsi="Arial" w:cs="Arial"/>
          <w:b/>
          <w:sz w:val="28"/>
          <w:szCs w:val="28"/>
          <w:lang w:eastAsia="de-DE"/>
        </w:rPr>
        <w:t xml:space="preserve">-Antrag 452/XVIII </w:t>
      </w:r>
    </w:p>
    <w:p w:rsidR="00294EC9" w:rsidRDefault="00294EC9" w:rsidP="00294EC9">
      <w:pPr>
        <w:spacing w:after="0" w:line="240" w:lineRule="auto"/>
        <w:rPr>
          <w:rFonts w:ascii="Arial" w:eastAsia="Times New Roman" w:hAnsi="Arial" w:cs="Arial"/>
          <w:sz w:val="28"/>
          <w:szCs w:val="28"/>
          <w:lang w:eastAsia="de-DE"/>
        </w:rPr>
      </w:pPr>
      <w:r w:rsidRPr="00294EC9">
        <w:rPr>
          <w:rFonts w:ascii="Arial" w:eastAsia="Times New Roman" w:hAnsi="Arial" w:cs="Arial"/>
          <w:sz w:val="28"/>
          <w:szCs w:val="28"/>
          <w:lang w:eastAsia="de-DE"/>
        </w:rPr>
        <w:t>Berichterstattung: KTA Frau Wiegand</w:t>
      </w:r>
    </w:p>
    <w:p w:rsidR="00294EC9" w:rsidRDefault="00294EC9" w:rsidP="00294EC9">
      <w:pPr>
        <w:spacing w:after="0" w:line="240" w:lineRule="auto"/>
        <w:rPr>
          <w:rFonts w:ascii="Arial" w:eastAsia="Times New Roman" w:hAnsi="Arial" w:cs="Arial"/>
          <w:sz w:val="28"/>
          <w:szCs w:val="28"/>
          <w:lang w:eastAsia="de-DE"/>
        </w:rPr>
      </w:pPr>
    </w:p>
    <w:p w:rsidR="00294EC9" w:rsidRPr="00294EC9" w:rsidRDefault="00294EC9" w:rsidP="00294EC9">
      <w:pPr>
        <w:spacing w:after="0" w:line="240" w:lineRule="auto"/>
        <w:rPr>
          <w:rFonts w:ascii="Arial" w:eastAsia="Times New Roman" w:hAnsi="Arial" w:cs="Arial"/>
          <w:b/>
          <w:sz w:val="28"/>
          <w:szCs w:val="28"/>
          <w:lang w:eastAsia="de-DE"/>
        </w:rPr>
      </w:pPr>
      <w:r w:rsidRPr="00294EC9">
        <w:rPr>
          <w:rFonts w:ascii="Arial" w:eastAsia="Times New Roman" w:hAnsi="Arial" w:cs="Arial"/>
          <w:b/>
          <w:sz w:val="28"/>
          <w:szCs w:val="28"/>
          <w:lang w:eastAsia="de-DE"/>
        </w:rPr>
        <w:t>Beschluss:</w:t>
      </w:r>
    </w:p>
    <w:p w:rsidR="00294EC9" w:rsidRPr="00294EC9" w:rsidRDefault="00294EC9" w:rsidP="00294EC9">
      <w:pPr>
        <w:spacing w:after="0" w:line="240" w:lineRule="auto"/>
        <w:jc w:val="both"/>
        <w:rPr>
          <w:rFonts w:ascii="Times New Roman" w:eastAsia="Times New Roman" w:hAnsi="Times New Roman" w:cs="Times New Roman"/>
          <w:sz w:val="24"/>
          <w:szCs w:val="24"/>
          <w:lang w:eastAsia="de-DE"/>
        </w:rPr>
      </w:pPr>
      <w:r w:rsidRPr="00294EC9">
        <w:rPr>
          <w:rFonts w:ascii="Arial" w:eastAsia="Times New Roman" w:hAnsi="Arial" w:cs="Arial"/>
          <w:sz w:val="28"/>
          <w:szCs w:val="28"/>
          <w:lang w:eastAsia="de-DE"/>
        </w:rPr>
        <w:t>„Die Förderbeträge an freie Träger für Anträge aus 2018 sind entsprechend dem Beschluss des Kreistages 06.12.2018 (TOP 8) in Verbindung mit dem Beschluss des Kreistages vom 27.06.20149 (TOP 15) wie für Gemeinden aufzustocken. Eine solche Förderung kann in besonders</w:t>
      </w:r>
      <w:r>
        <w:rPr>
          <w:rFonts w:ascii="Arial" w:eastAsia="Times New Roman" w:hAnsi="Arial" w:cs="Arial"/>
          <w:sz w:val="28"/>
          <w:szCs w:val="28"/>
          <w:lang w:eastAsia="de-DE"/>
        </w:rPr>
        <w:t xml:space="preserve"> </w:t>
      </w:r>
      <w:r w:rsidRPr="00294EC9">
        <w:rPr>
          <w:rFonts w:ascii="Arial" w:eastAsia="Times New Roman" w:hAnsi="Arial" w:cs="Arial"/>
          <w:sz w:val="28"/>
          <w:szCs w:val="28"/>
          <w:lang w:eastAsia="de-DE"/>
        </w:rPr>
        <w:t>gelagerten Fällen zumindest in begrenztem Umfang auch für Anträge aus 2017 erfolgen, die dem JHA erst 2019 vorgelegt worden sind und soweit dafür in 2019 ausreichend Haushaltsmittel zur Verfügung standen.“</w:t>
      </w:r>
    </w:p>
    <w:p w:rsidR="00294EC9" w:rsidRDefault="00294EC9" w:rsidP="00294EC9">
      <w:pPr>
        <w:rPr>
          <w:rFonts w:ascii="Arial" w:eastAsia="Times New Roman" w:hAnsi="Arial" w:cs="Arial"/>
          <w:sz w:val="28"/>
          <w:szCs w:val="28"/>
          <w:lang w:eastAsia="de-DE"/>
        </w:rPr>
      </w:pPr>
    </w:p>
    <w:p w:rsidR="00294EC9" w:rsidRPr="00294EC9" w:rsidRDefault="00294EC9" w:rsidP="00294EC9">
      <w:pPr>
        <w:rPr>
          <w:rFonts w:ascii="Arial" w:eastAsia="Times New Roman" w:hAnsi="Arial" w:cs="Arial"/>
          <w:sz w:val="28"/>
          <w:szCs w:val="28"/>
          <w:lang w:eastAsia="de-DE"/>
        </w:rPr>
      </w:pPr>
      <w:r w:rsidRPr="00294EC9">
        <w:rPr>
          <w:rFonts w:ascii="Arial" w:eastAsia="Times New Roman" w:hAnsi="Arial" w:cs="Arial"/>
          <w:sz w:val="28"/>
          <w:szCs w:val="28"/>
          <w:lang w:eastAsia="de-DE"/>
        </w:rPr>
        <w:t xml:space="preserve"> -einstimmig</w:t>
      </w:r>
      <w:r>
        <w:rPr>
          <w:rFonts w:ascii="Arial" w:eastAsia="Times New Roman" w:hAnsi="Arial" w:cs="Arial"/>
          <w:sz w:val="28"/>
          <w:szCs w:val="28"/>
          <w:lang w:eastAsia="de-DE"/>
        </w:rPr>
        <w:t>-</w:t>
      </w:r>
    </w:p>
    <w:sectPr w:rsidR="00294EC9" w:rsidRPr="00294E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C9"/>
    <w:rsid w:val="0001740A"/>
    <w:rsid w:val="00294EC9"/>
    <w:rsid w:val="002D66DA"/>
    <w:rsid w:val="00916421"/>
    <w:rsid w:val="00AE7AB9"/>
    <w:rsid w:val="00C5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984DE-E65E-4E26-BDA3-470F89A6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74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Landkreis Hildesheim</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Schoenke</dc:creator>
  <cp:keywords/>
  <dc:description/>
  <cp:lastModifiedBy>Martina Schoenke</cp:lastModifiedBy>
  <cp:revision>2</cp:revision>
  <cp:lastPrinted>2020-07-16T07:41:00Z</cp:lastPrinted>
  <dcterms:created xsi:type="dcterms:W3CDTF">2020-07-16T07:41:00Z</dcterms:created>
  <dcterms:modified xsi:type="dcterms:W3CDTF">2020-07-16T07:41:00Z</dcterms:modified>
</cp:coreProperties>
</file>